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5B" w:rsidRDefault="00C844E5" w:rsidP="00C844E5">
      <w:pPr>
        <w:widowControl w:val="0"/>
        <w:tabs>
          <w:tab w:val="left" w:pos="7000"/>
        </w:tabs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 w:rsidRPr="00AA185B">
        <w:rPr>
          <w:rFonts w:asciiTheme="majorHAnsi" w:hAnsiTheme="majorHAnsi" w:cs="Courier"/>
          <w:sz w:val="32"/>
          <w:szCs w:val="32"/>
        </w:rPr>
        <w:t xml:space="preserve">Handy, </w:t>
      </w:r>
      <w:r w:rsidR="00AA185B">
        <w:rPr>
          <w:rFonts w:asciiTheme="majorHAnsi" w:hAnsiTheme="majorHAnsi" w:cs="Courier"/>
          <w:sz w:val="32"/>
          <w:szCs w:val="32"/>
        </w:rPr>
        <w:t xml:space="preserve">Laptop, </w:t>
      </w:r>
      <w:proofErr w:type="spellStart"/>
      <w:r w:rsidR="00AA185B">
        <w:rPr>
          <w:rFonts w:asciiTheme="majorHAnsi" w:hAnsiTheme="majorHAnsi" w:cs="Courier"/>
          <w:sz w:val="32"/>
          <w:szCs w:val="32"/>
        </w:rPr>
        <w:t>Tablet</w:t>
      </w:r>
      <w:proofErr w:type="spellEnd"/>
      <w:r w:rsidR="00AA185B">
        <w:rPr>
          <w:rFonts w:asciiTheme="majorHAnsi" w:hAnsiTheme="majorHAnsi" w:cs="Courier"/>
          <w:sz w:val="32"/>
          <w:szCs w:val="32"/>
        </w:rPr>
        <w:t>, Mp3-Player,</w:t>
      </w:r>
      <w:r w:rsidRPr="00AA185B">
        <w:rPr>
          <w:rFonts w:asciiTheme="majorHAnsi" w:hAnsiTheme="majorHAnsi" w:cs="Courier"/>
          <w:sz w:val="32"/>
          <w:szCs w:val="32"/>
        </w:rPr>
        <w:t xml:space="preserve"> Play-station, Xbox etc. </w:t>
      </w:r>
      <w:r w:rsidR="00AA185B">
        <w:rPr>
          <w:rFonts w:asciiTheme="majorHAnsi" w:hAnsiTheme="majorHAnsi" w:cs="Courier"/>
          <w:sz w:val="32"/>
          <w:szCs w:val="32"/>
        </w:rPr>
        <w:t xml:space="preserve">        </w:t>
      </w:r>
    </w:p>
    <w:p w:rsidR="00AA185B" w:rsidRDefault="00C844E5" w:rsidP="00C844E5">
      <w:pPr>
        <w:widowControl w:val="0"/>
        <w:tabs>
          <w:tab w:val="left" w:pos="7000"/>
        </w:tabs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 w:rsidRPr="00AA185B">
        <w:rPr>
          <w:rFonts w:asciiTheme="majorHAnsi" w:hAnsiTheme="majorHAnsi" w:cs="Courier"/>
          <w:sz w:val="32"/>
          <w:szCs w:val="32"/>
        </w:rPr>
        <w:t xml:space="preserve">Der Akkommodations-bedarf hat sich </w:t>
      </w:r>
      <w:r w:rsidR="00AA185B">
        <w:rPr>
          <w:rFonts w:asciiTheme="majorHAnsi" w:hAnsiTheme="majorHAnsi" w:cs="Courier"/>
          <w:sz w:val="32"/>
          <w:szCs w:val="32"/>
        </w:rPr>
        <w:t xml:space="preserve">enorm </w:t>
      </w:r>
      <w:r w:rsidRPr="00AA185B">
        <w:rPr>
          <w:rFonts w:asciiTheme="majorHAnsi" w:hAnsiTheme="majorHAnsi" w:cs="Courier"/>
          <w:sz w:val="32"/>
          <w:szCs w:val="32"/>
        </w:rPr>
        <w:t xml:space="preserve">erhöht. </w:t>
      </w:r>
    </w:p>
    <w:p w:rsidR="00C844E5" w:rsidRPr="00AA185B" w:rsidRDefault="00C844E5" w:rsidP="00C844E5">
      <w:pPr>
        <w:widowControl w:val="0"/>
        <w:tabs>
          <w:tab w:val="left" w:pos="7000"/>
        </w:tabs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 w:rsidRPr="00AA185B">
        <w:rPr>
          <w:rFonts w:asciiTheme="majorHAnsi" w:hAnsiTheme="majorHAnsi" w:cs="Courier"/>
          <w:sz w:val="32"/>
          <w:szCs w:val="32"/>
        </w:rPr>
        <w:t>Ein</w:t>
      </w:r>
      <w:r w:rsidR="00AA185B">
        <w:rPr>
          <w:rFonts w:asciiTheme="majorHAnsi" w:hAnsiTheme="majorHAnsi" w:cs="Courier"/>
          <w:sz w:val="32"/>
          <w:szCs w:val="32"/>
        </w:rPr>
        <w:t>e Brillen-</w:t>
      </w:r>
      <w:r w:rsidRPr="00AA185B">
        <w:rPr>
          <w:rFonts w:asciiTheme="majorHAnsi" w:hAnsiTheme="majorHAnsi" w:cs="Courier"/>
          <w:sz w:val="32"/>
          <w:szCs w:val="32"/>
        </w:rPr>
        <w:t xml:space="preserve"> Korrektur im EDV Bereich</w:t>
      </w:r>
      <w:r w:rsidR="00443897">
        <w:rPr>
          <w:rFonts w:asciiTheme="majorHAnsi" w:hAnsiTheme="majorHAnsi" w:cs="Courier"/>
          <w:sz w:val="32"/>
          <w:szCs w:val="32"/>
        </w:rPr>
        <w:t xml:space="preserve"> kann Beschwerden lindern</w:t>
      </w:r>
      <w:r w:rsidRPr="00AA185B">
        <w:rPr>
          <w:rFonts w:asciiTheme="majorHAnsi" w:hAnsiTheme="majorHAnsi" w:cs="Courier"/>
          <w:sz w:val="32"/>
          <w:szCs w:val="32"/>
        </w:rPr>
        <w:t>.</w:t>
      </w:r>
    </w:p>
    <w:p w:rsidR="00C844E5" w:rsidRPr="00AA185B" w:rsidRDefault="00C844E5" w:rsidP="00C844E5">
      <w:pPr>
        <w:widowControl w:val="0"/>
        <w:tabs>
          <w:tab w:val="left" w:pos="7000"/>
        </w:tabs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</w:p>
    <w:p w:rsidR="00C844E5" w:rsidRPr="00AA185B" w:rsidRDefault="00AA185B" w:rsidP="00C844E5">
      <w:pPr>
        <w:widowControl w:val="0"/>
        <w:tabs>
          <w:tab w:val="left" w:pos="7000"/>
        </w:tabs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>
        <w:rPr>
          <w:rFonts w:asciiTheme="majorHAnsi" w:hAnsiTheme="majorHAnsi" w:cs="Courier"/>
          <w:sz w:val="32"/>
          <w:szCs w:val="32"/>
        </w:rPr>
        <w:t xml:space="preserve"> 1</w:t>
      </w:r>
      <w:r w:rsidR="00C844E5" w:rsidRPr="00AA185B">
        <w:rPr>
          <w:rFonts w:asciiTheme="majorHAnsi" w:hAnsiTheme="majorHAnsi" w:cs="Courier"/>
          <w:sz w:val="32"/>
          <w:szCs w:val="32"/>
        </w:rPr>
        <w:t>.)</w:t>
      </w:r>
      <w:r w:rsidR="00443897">
        <w:rPr>
          <w:rFonts w:asciiTheme="majorHAnsi" w:hAnsiTheme="majorHAnsi" w:cs="Courier"/>
          <w:sz w:val="32"/>
          <w:szCs w:val="32"/>
        </w:rPr>
        <w:t xml:space="preserve"> </w:t>
      </w:r>
      <w:proofErr w:type="gramStart"/>
      <w:r w:rsidR="00443897">
        <w:rPr>
          <w:rFonts w:asciiTheme="majorHAnsi" w:hAnsiTheme="majorHAnsi" w:cs="Courier"/>
          <w:sz w:val="32"/>
          <w:szCs w:val="32"/>
        </w:rPr>
        <w:t>Personen ab 50</w:t>
      </w:r>
      <w:r w:rsidR="00C844E5" w:rsidRPr="00AA185B">
        <w:rPr>
          <w:rFonts w:asciiTheme="majorHAnsi" w:hAnsiTheme="majorHAnsi" w:cs="Courier"/>
          <w:sz w:val="32"/>
          <w:szCs w:val="32"/>
        </w:rPr>
        <w:t>.</w:t>
      </w:r>
      <w:r w:rsidR="00443897">
        <w:rPr>
          <w:rFonts w:asciiTheme="majorHAnsi" w:hAnsiTheme="majorHAnsi" w:cs="Courier"/>
          <w:sz w:val="32"/>
          <w:szCs w:val="32"/>
        </w:rPr>
        <w:t xml:space="preserve"> </w:t>
      </w:r>
      <w:r w:rsidR="00C844E5" w:rsidRPr="00AA185B">
        <w:rPr>
          <w:rFonts w:asciiTheme="majorHAnsi" w:hAnsiTheme="majorHAnsi" w:cs="Courier"/>
          <w:sz w:val="32"/>
          <w:szCs w:val="32"/>
        </w:rPr>
        <w:t>Lebensjahr</w:t>
      </w:r>
      <w:proofErr w:type="gramEnd"/>
      <w:r w:rsidR="00C844E5" w:rsidRPr="00AA185B">
        <w:rPr>
          <w:rFonts w:asciiTheme="majorHAnsi" w:hAnsiTheme="majorHAnsi" w:cs="Courier"/>
          <w:sz w:val="32"/>
          <w:szCs w:val="32"/>
        </w:rPr>
        <w:t xml:space="preserve"> sitzen zunehmend vorm PC mit Ihrer Gleitsichtbrille </w:t>
      </w:r>
    </w:p>
    <w:p w:rsidR="00C844E5" w:rsidRPr="00AA185B" w:rsidRDefault="00C844E5" w:rsidP="00C844E5">
      <w:pPr>
        <w:widowControl w:val="0"/>
        <w:tabs>
          <w:tab w:val="left" w:pos="7000"/>
        </w:tabs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 w:rsidRPr="00AA185B">
        <w:rPr>
          <w:rFonts w:asciiTheme="majorHAnsi" w:hAnsiTheme="majorHAnsi" w:cs="Courier"/>
          <w:sz w:val="32"/>
          <w:szCs w:val="32"/>
        </w:rPr>
        <w:t>Hier ist eine zusätzliche PC-brille oder Bildschirmgleitsichtbrille sinnvoll</w:t>
      </w:r>
    </w:p>
    <w:p w:rsidR="00C844E5" w:rsidRPr="00AA185B" w:rsidRDefault="00C844E5" w:rsidP="00C844E5">
      <w:pPr>
        <w:widowControl w:val="0"/>
        <w:tabs>
          <w:tab w:val="left" w:pos="7000"/>
        </w:tabs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</w:p>
    <w:p w:rsidR="00C844E5" w:rsidRPr="00AA185B" w:rsidRDefault="00AA185B" w:rsidP="00C844E5">
      <w:pPr>
        <w:widowControl w:val="0"/>
        <w:tabs>
          <w:tab w:val="left" w:pos="7000"/>
        </w:tabs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  <w:r>
        <w:rPr>
          <w:rFonts w:asciiTheme="majorHAnsi" w:hAnsiTheme="majorHAnsi" w:cs="Courier"/>
          <w:sz w:val="32"/>
          <w:szCs w:val="32"/>
        </w:rPr>
        <w:t>2</w:t>
      </w:r>
      <w:r w:rsidR="00C844E5" w:rsidRPr="00AA185B">
        <w:rPr>
          <w:rFonts w:asciiTheme="majorHAnsi" w:hAnsiTheme="majorHAnsi" w:cs="Courier"/>
          <w:sz w:val="32"/>
          <w:szCs w:val="32"/>
        </w:rPr>
        <w:t>.)</w:t>
      </w:r>
      <w:r w:rsidR="00443897">
        <w:rPr>
          <w:rFonts w:asciiTheme="majorHAnsi" w:hAnsiTheme="majorHAnsi" w:cs="Courier"/>
          <w:sz w:val="32"/>
          <w:szCs w:val="32"/>
        </w:rPr>
        <w:t xml:space="preserve"> </w:t>
      </w:r>
      <w:bookmarkStart w:id="0" w:name="_GoBack"/>
      <w:bookmarkEnd w:id="0"/>
      <w:r w:rsidR="00C844E5" w:rsidRPr="00AA185B">
        <w:rPr>
          <w:rFonts w:asciiTheme="majorHAnsi" w:hAnsiTheme="majorHAnsi" w:cs="Courier"/>
          <w:sz w:val="32"/>
          <w:szCs w:val="32"/>
        </w:rPr>
        <w:t>langjährige Glaukom-patienten sind wegen jahrzehntelanger Augentropfenbehan</w:t>
      </w:r>
      <w:r>
        <w:rPr>
          <w:rFonts w:asciiTheme="majorHAnsi" w:hAnsiTheme="majorHAnsi" w:cs="Courier"/>
          <w:sz w:val="32"/>
          <w:szCs w:val="32"/>
        </w:rPr>
        <w:t>dlung besonders betroffen und „a</w:t>
      </w:r>
      <w:r w:rsidR="00C844E5" w:rsidRPr="00AA185B">
        <w:rPr>
          <w:rFonts w:asciiTheme="majorHAnsi" w:hAnsiTheme="majorHAnsi" w:cs="Courier"/>
          <w:sz w:val="32"/>
          <w:szCs w:val="32"/>
        </w:rPr>
        <w:t>ugensensibel“</w:t>
      </w:r>
    </w:p>
    <w:p w:rsidR="00C844E5" w:rsidRPr="00AA185B" w:rsidRDefault="00C844E5" w:rsidP="00C844E5">
      <w:pPr>
        <w:widowControl w:val="0"/>
        <w:tabs>
          <w:tab w:val="left" w:pos="7000"/>
        </w:tabs>
        <w:autoSpaceDE w:val="0"/>
        <w:autoSpaceDN w:val="0"/>
        <w:adjustRightInd w:val="0"/>
        <w:rPr>
          <w:rFonts w:asciiTheme="majorHAnsi" w:hAnsiTheme="majorHAnsi" w:cs="Courier"/>
          <w:sz w:val="32"/>
          <w:szCs w:val="32"/>
        </w:rPr>
      </w:pPr>
    </w:p>
    <w:p w:rsidR="00C844E5" w:rsidRPr="00AA185B" w:rsidRDefault="00AA185B" w:rsidP="00C844E5">
      <w:pPr>
        <w:rPr>
          <w:rFonts w:asciiTheme="majorHAnsi" w:hAnsiTheme="majorHAnsi" w:cs="Courier"/>
          <w:sz w:val="32"/>
          <w:szCs w:val="32"/>
        </w:rPr>
      </w:pPr>
      <w:r>
        <w:rPr>
          <w:rFonts w:asciiTheme="majorHAnsi" w:hAnsiTheme="majorHAnsi" w:cs="Courier"/>
          <w:sz w:val="32"/>
          <w:szCs w:val="32"/>
        </w:rPr>
        <w:t>3</w:t>
      </w:r>
      <w:r w:rsidR="00C844E5" w:rsidRPr="00AA185B">
        <w:rPr>
          <w:rFonts w:asciiTheme="majorHAnsi" w:hAnsiTheme="majorHAnsi" w:cs="Courier"/>
          <w:sz w:val="32"/>
          <w:szCs w:val="32"/>
        </w:rPr>
        <w:t xml:space="preserve">.) </w:t>
      </w:r>
      <w:r>
        <w:rPr>
          <w:rFonts w:asciiTheme="majorHAnsi" w:hAnsiTheme="majorHAnsi" w:cs="Courier"/>
          <w:sz w:val="32"/>
          <w:szCs w:val="32"/>
        </w:rPr>
        <w:t xml:space="preserve">bei </w:t>
      </w:r>
      <w:r w:rsidR="00C844E5" w:rsidRPr="00AA185B">
        <w:rPr>
          <w:rFonts w:asciiTheme="majorHAnsi" w:hAnsiTheme="majorHAnsi" w:cs="Courier"/>
          <w:sz w:val="32"/>
          <w:szCs w:val="32"/>
        </w:rPr>
        <w:t>chronische</w:t>
      </w:r>
      <w:r>
        <w:rPr>
          <w:rFonts w:asciiTheme="majorHAnsi" w:hAnsiTheme="majorHAnsi" w:cs="Courier"/>
          <w:sz w:val="32"/>
          <w:szCs w:val="32"/>
        </w:rPr>
        <w:t>n</w:t>
      </w:r>
      <w:r w:rsidR="00C844E5" w:rsidRPr="00AA185B">
        <w:rPr>
          <w:rFonts w:asciiTheme="majorHAnsi" w:hAnsiTheme="majorHAnsi" w:cs="Courier"/>
          <w:sz w:val="32"/>
          <w:szCs w:val="32"/>
        </w:rPr>
        <w:t xml:space="preserve"> Herpes-Patienten ode</w:t>
      </w:r>
      <w:r>
        <w:rPr>
          <w:rFonts w:asciiTheme="majorHAnsi" w:hAnsiTheme="majorHAnsi" w:cs="Courier"/>
          <w:sz w:val="32"/>
          <w:szCs w:val="32"/>
        </w:rPr>
        <w:t>r Patienten mit wiederkehrenden Hornhautwunden</w:t>
      </w:r>
      <w:r w:rsidR="00C844E5" w:rsidRPr="00AA185B">
        <w:rPr>
          <w:rFonts w:asciiTheme="majorHAnsi" w:hAnsiTheme="majorHAnsi" w:cs="Courier"/>
          <w:sz w:val="32"/>
          <w:szCs w:val="32"/>
        </w:rPr>
        <w:t xml:space="preserve"> ist die sofortige gute Brillenversorgung w</w:t>
      </w:r>
      <w:r>
        <w:rPr>
          <w:rFonts w:asciiTheme="majorHAnsi" w:hAnsiTheme="majorHAnsi" w:cs="Courier"/>
          <w:sz w:val="32"/>
          <w:szCs w:val="32"/>
        </w:rPr>
        <w:t>ichtig. Den Uneinsichtigen drohen gelegentlich</w:t>
      </w:r>
      <w:r w:rsidR="00C844E5" w:rsidRPr="00AA185B">
        <w:rPr>
          <w:rFonts w:asciiTheme="majorHAnsi" w:hAnsiTheme="majorHAnsi" w:cs="Courier"/>
          <w:sz w:val="32"/>
          <w:szCs w:val="32"/>
        </w:rPr>
        <w:t xml:space="preserve"> bleibende Schäden.</w:t>
      </w:r>
    </w:p>
    <w:p w:rsidR="00C844E5" w:rsidRPr="00AA185B" w:rsidRDefault="00C844E5" w:rsidP="00C844E5">
      <w:pPr>
        <w:rPr>
          <w:rFonts w:asciiTheme="majorHAnsi" w:hAnsiTheme="majorHAnsi" w:cs="Courier"/>
          <w:sz w:val="32"/>
          <w:szCs w:val="32"/>
        </w:rPr>
      </w:pPr>
    </w:p>
    <w:p w:rsidR="00C844E5" w:rsidRPr="00AA185B" w:rsidRDefault="00C844E5" w:rsidP="00C844E5">
      <w:pPr>
        <w:rPr>
          <w:rFonts w:asciiTheme="majorHAnsi" w:hAnsiTheme="majorHAnsi"/>
        </w:rPr>
      </w:pPr>
      <w:r w:rsidRPr="00AA185B">
        <w:rPr>
          <w:rFonts w:asciiTheme="majorHAnsi" w:hAnsiTheme="majorHAnsi"/>
        </w:rPr>
        <w:t>Augenärztin</w:t>
      </w:r>
    </w:p>
    <w:p w:rsidR="00C844E5" w:rsidRPr="00AA185B" w:rsidRDefault="00C844E5" w:rsidP="00C844E5">
      <w:pPr>
        <w:rPr>
          <w:rFonts w:asciiTheme="majorHAnsi" w:hAnsiTheme="majorHAnsi"/>
        </w:rPr>
      </w:pPr>
      <w:proofErr w:type="spellStart"/>
      <w:r w:rsidRPr="00AA185B">
        <w:rPr>
          <w:rFonts w:asciiTheme="majorHAnsi" w:hAnsiTheme="majorHAnsi"/>
        </w:rPr>
        <w:t>Dr.med.Frauke</w:t>
      </w:r>
      <w:proofErr w:type="spellEnd"/>
      <w:r w:rsidRPr="00AA185B">
        <w:rPr>
          <w:rFonts w:asciiTheme="majorHAnsi" w:hAnsiTheme="majorHAnsi"/>
        </w:rPr>
        <w:t xml:space="preserve"> Homilius</w:t>
      </w:r>
    </w:p>
    <w:p w:rsidR="00C844E5" w:rsidRPr="00AA185B" w:rsidRDefault="00C844E5" w:rsidP="00C844E5">
      <w:pPr>
        <w:rPr>
          <w:rFonts w:asciiTheme="majorHAnsi" w:hAnsiTheme="majorHAnsi"/>
        </w:rPr>
      </w:pPr>
      <w:r w:rsidRPr="00AA185B">
        <w:rPr>
          <w:rFonts w:asciiTheme="majorHAnsi" w:hAnsiTheme="majorHAnsi"/>
        </w:rPr>
        <w:t>Steinstr 17</w:t>
      </w:r>
    </w:p>
    <w:p w:rsidR="00C844E5" w:rsidRPr="00AA185B" w:rsidRDefault="00C844E5" w:rsidP="00C844E5">
      <w:pPr>
        <w:rPr>
          <w:rFonts w:asciiTheme="majorHAnsi" w:hAnsiTheme="majorHAnsi"/>
        </w:rPr>
      </w:pPr>
      <w:r w:rsidRPr="00AA185B">
        <w:rPr>
          <w:rFonts w:asciiTheme="majorHAnsi" w:hAnsiTheme="majorHAnsi"/>
        </w:rPr>
        <w:t>30982 Pattensen                    Februar 2011</w:t>
      </w:r>
    </w:p>
    <w:p w:rsidR="00801F1A" w:rsidRPr="00AA185B" w:rsidRDefault="00801F1A">
      <w:pPr>
        <w:rPr>
          <w:rFonts w:asciiTheme="majorHAnsi" w:hAnsiTheme="majorHAnsi"/>
        </w:rPr>
      </w:pPr>
    </w:p>
    <w:sectPr w:rsidR="00801F1A" w:rsidRPr="00AA185B" w:rsidSect="002B1CF3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E5"/>
    <w:rsid w:val="00443897"/>
    <w:rsid w:val="00801F1A"/>
    <w:rsid w:val="00AA185B"/>
    <w:rsid w:val="00C8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44E5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44E5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661</Characters>
  <Application>Microsoft Macintosh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Homilius</dc:creator>
  <cp:keywords/>
  <dc:description/>
  <cp:lastModifiedBy>Frauke Homilius</cp:lastModifiedBy>
  <cp:revision>2</cp:revision>
  <dcterms:created xsi:type="dcterms:W3CDTF">2016-02-07T23:41:00Z</dcterms:created>
  <dcterms:modified xsi:type="dcterms:W3CDTF">2016-02-07T23:41:00Z</dcterms:modified>
</cp:coreProperties>
</file>